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08" w:rsidRDefault="009C3D08" w:rsidP="009C3D0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9C3D08" w:rsidRDefault="009C3D08" w:rsidP="009C3D0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9C3D08" w:rsidRDefault="009C3D08" w:rsidP="009C3D08">
      <w:pPr>
        <w:jc w:val="center"/>
        <w:rPr>
          <w:b/>
          <w:sz w:val="26"/>
          <w:szCs w:val="26"/>
        </w:rPr>
      </w:pPr>
    </w:p>
    <w:p w:rsidR="009C3D08" w:rsidRDefault="009C3D08" w:rsidP="009C3D08">
      <w:pPr>
        <w:jc w:val="center"/>
        <w:rPr>
          <w:b/>
          <w:sz w:val="26"/>
          <w:szCs w:val="26"/>
        </w:rPr>
      </w:pPr>
    </w:p>
    <w:p w:rsidR="009C3D08" w:rsidRDefault="009C3D08" w:rsidP="009C3D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06.03.2017 № 102-п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конкурса на включение в кадровый резерв Управления, был проведен конкурс на включение в кадровый резерв Управления. </w:t>
      </w:r>
    </w:p>
    <w:p w:rsidR="009C3D08" w:rsidRDefault="009C3D08" w:rsidP="009C3D0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победителем конкурса на включение в кадровый резерв Управления признана:</w:t>
      </w:r>
    </w:p>
    <w:p w:rsidR="009C3D08" w:rsidRDefault="009C3D08" w:rsidP="009C3D0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Жижина</w:t>
      </w:r>
      <w:proofErr w:type="spellEnd"/>
      <w:r>
        <w:rPr>
          <w:sz w:val="26"/>
          <w:szCs w:val="26"/>
        </w:rPr>
        <w:t xml:space="preserve"> Татьяна Сергеевна - должность государственной гражданской службы</w:t>
      </w:r>
      <w:r>
        <w:t xml:space="preserve"> </w:t>
      </w:r>
      <w:r>
        <w:rPr>
          <w:sz w:val="26"/>
          <w:szCs w:val="26"/>
        </w:rPr>
        <w:t>главного специалиста-эксперта отдела правового, кадрового и информационно-аналитического обеспечения.</w:t>
      </w:r>
    </w:p>
    <w:p w:rsidR="009C3D08" w:rsidRDefault="009C3D08" w:rsidP="009C3D08">
      <w:pPr>
        <w:pStyle w:val="a3"/>
        <w:ind w:firstLine="720"/>
        <w:jc w:val="both"/>
        <w:rPr>
          <w:sz w:val="26"/>
          <w:szCs w:val="26"/>
        </w:rPr>
      </w:pPr>
    </w:p>
    <w:p w:rsidR="009C3D08" w:rsidRDefault="009C3D08" w:rsidP="009C3D08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9C3D08" w:rsidRDefault="009C3D08" w:rsidP="009C3D08">
      <w:pPr>
        <w:pStyle w:val="a3"/>
        <w:ind w:firstLine="5387"/>
        <w:jc w:val="right"/>
        <w:rPr>
          <w:sz w:val="26"/>
          <w:szCs w:val="26"/>
        </w:rPr>
      </w:pPr>
    </w:p>
    <w:p w:rsidR="009C3D08" w:rsidRDefault="009C3D08" w:rsidP="009C3D08">
      <w:pPr>
        <w:pStyle w:val="a3"/>
        <w:ind w:firstLine="5387"/>
        <w:jc w:val="right"/>
        <w:rPr>
          <w:sz w:val="26"/>
          <w:szCs w:val="26"/>
        </w:rPr>
      </w:pPr>
    </w:p>
    <w:p w:rsidR="009C3D08" w:rsidRDefault="009C3D08" w:rsidP="009C3D08">
      <w:pPr>
        <w:pStyle w:val="a3"/>
        <w:ind w:firstLine="5387"/>
        <w:jc w:val="right"/>
        <w:rPr>
          <w:sz w:val="26"/>
          <w:szCs w:val="26"/>
        </w:rPr>
      </w:pPr>
    </w:p>
    <w:p w:rsidR="009C3D08" w:rsidRDefault="009C3D08" w:rsidP="009C3D08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0"/>
    <w:rsid w:val="00060960"/>
    <w:rsid w:val="00083AFF"/>
    <w:rsid w:val="001864CA"/>
    <w:rsid w:val="009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9772-3BAC-4CFE-ADD6-9F58697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D0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3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3D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3</cp:revision>
  <dcterms:created xsi:type="dcterms:W3CDTF">2020-09-17T06:08:00Z</dcterms:created>
  <dcterms:modified xsi:type="dcterms:W3CDTF">2020-09-17T06:09:00Z</dcterms:modified>
</cp:coreProperties>
</file>